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1DC3" w14:textId="47EB2331" w:rsidR="00DC0B14" w:rsidRPr="00217F3F" w:rsidRDefault="00217F3F" w:rsidP="00217F3F">
      <w:pPr>
        <w:jc w:val="center"/>
        <w:rPr>
          <w:b/>
          <w:bCs/>
          <w:u w:val="single"/>
        </w:rPr>
      </w:pPr>
      <w:r w:rsidRPr="00217F3F">
        <w:rPr>
          <w:b/>
          <w:bCs/>
          <w:u w:val="single"/>
        </w:rPr>
        <w:t>Groe Park and Irfon Angling Club</w:t>
      </w:r>
    </w:p>
    <w:p w14:paraId="00CBC669" w14:textId="4C3443F2" w:rsidR="00217F3F" w:rsidRPr="00217F3F" w:rsidRDefault="00217F3F" w:rsidP="00217F3F">
      <w:pPr>
        <w:jc w:val="center"/>
        <w:rPr>
          <w:b/>
          <w:bCs/>
          <w:u w:val="single"/>
        </w:rPr>
      </w:pPr>
      <w:r w:rsidRPr="00217F3F">
        <w:rPr>
          <w:b/>
          <w:bCs/>
          <w:u w:val="single"/>
        </w:rPr>
        <w:t>Chairman:- Griff Jones</w:t>
      </w:r>
    </w:p>
    <w:p w14:paraId="30B7604A" w14:textId="6405A72C" w:rsidR="00217F3F" w:rsidRDefault="00217F3F" w:rsidP="00217F3F">
      <w:pPr>
        <w:jc w:val="center"/>
        <w:rPr>
          <w:b/>
          <w:bCs/>
          <w:u w:val="single"/>
        </w:rPr>
      </w:pPr>
      <w:r w:rsidRPr="00217F3F">
        <w:rPr>
          <w:b/>
          <w:bCs/>
          <w:u w:val="single"/>
        </w:rPr>
        <w:t>Rules</w:t>
      </w:r>
    </w:p>
    <w:p w14:paraId="1F841E40" w14:textId="36C03704" w:rsidR="00217F3F" w:rsidRPr="00B8068B" w:rsidRDefault="00217F3F" w:rsidP="00217F3F">
      <w:pPr>
        <w:pStyle w:val="ListParagraph"/>
        <w:numPr>
          <w:ilvl w:val="0"/>
          <w:numId w:val="1"/>
        </w:numPr>
        <w:rPr>
          <w:sz w:val="20"/>
          <w:szCs w:val="20"/>
        </w:rPr>
      </w:pPr>
      <w:r w:rsidRPr="00B8068B">
        <w:rPr>
          <w:sz w:val="20"/>
          <w:szCs w:val="20"/>
        </w:rPr>
        <w:t>An EA/NRW rod license is required in addition to a club permit before fishing is allowed.</w:t>
      </w:r>
    </w:p>
    <w:p w14:paraId="596B4942" w14:textId="752BA31D" w:rsidR="00217F3F" w:rsidRPr="00B8068B" w:rsidRDefault="00217F3F" w:rsidP="00217F3F">
      <w:pPr>
        <w:pStyle w:val="ListParagraph"/>
        <w:numPr>
          <w:ilvl w:val="0"/>
          <w:numId w:val="1"/>
        </w:numPr>
        <w:rPr>
          <w:sz w:val="20"/>
          <w:szCs w:val="20"/>
        </w:rPr>
      </w:pPr>
      <w:r w:rsidRPr="00B8068B">
        <w:rPr>
          <w:sz w:val="20"/>
          <w:szCs w:val="20"/>
        </w:rPr>
        <w:t>It is the responsibility of the Angler to be aware of current EA/NRW by-laws, which take precedence over club bylaws. Any infringement of regulatory bylaws will be deemed to be an infringement of club bylaws and will be liable to club disciplinary action.</w:t>
      </w:r>
    </w:p>
    <w:p w14:paraId="545457AF" w14:textId="3BF98AEF" w:rsidR="00217F3F" w:rsidRPr="00B8068B" w:rsidRDefault="00217F3F" w:rsidP="00217F3F">
      <w:pPr>
        <w:pStyle w:val="ListParagraph"/>
        <w:numPr>
          <w:ilvl w:val="0"/>
          <w:numId w:val="1"/>
        </w:numPr>
        <w:rPr>
          <w:sz w:val="20"/>
          <w:szCs w:val="20"/>
        </w:rPr>
      </w:pPr>
      <w:r w:rsidRPr="00B8068B">
        <w:rPr>
          <w:sz w:val="20"/>
          <w:szCs w:val="20"/>
        </w:rPr>
        <w:t>The use of barbless or debarbed hooks for all species is mandatory.</w:t>
      </w:r>
    </w:p>
    <w:p w14:paraId="75A7E53F" w14:textId="541EBC0B" w:rsidR="00217F3F" w:rsidRPr="00B8068B" w:rsidRDefault="00217F3F" w:rsidP="00217F3F">
      <w:pPr>
        <w:pStyle w:val="ListParagraph"/>
        <w:numPr>
          <w:ilvl w:val="0"/>
          <w:numId w:val="1"/>
        </w:numPr>
        <w:rPr>
          <w:sz w:val="20"/>
          <w:szCs w:val="20"/>
        </w:rPr>
      </w:pPr>
      <w:r w:rsidRPr="00B8068B">
        <w:rPr>
          <w:sz w:val="20"/>
          <w:szCs w:val="20"/>
        </w:rPr>
        <w:t>All Salmon must be returned to the water regardless of condition.</w:t>
      </w:r>
    </w:p>
    <w:p w14:paraId="795E8FC7" w14:textId="3A20C923" w:rsidR="00217F3F" w:rsidRPr="00B8068B" w:rsidRDefault="00217F3F" w:rsidP="00217F3F">
      <w:pPr>
        <w:pStyle w:val="ListParagraph"/>
        <w:numPr>
          <w:ilvl w:val="0"/>
          <w:numId w:val="1"/>
        </w:numPr>
        <w:rPr>
          <w:sz w:val="20"/>
          <w:szCs w:val="20"/>
        </w:rPr>
      </w:pPr>
      <w:r w:rsidRPr="00B8068B">
        <w:rPr>
          <w:sz w:val="20"/>
          <w:szCs w:val="20"/>
        </w:rPr>
        <w:t>All trout less than 10” from nose to tail fork must be returned irrespective of condition. (EA bylaws relating to grayling must be followed -max 2 per day between 12-15”).</w:t>
      </w:r>
    </w:p>
    <w:p w14:paraId="70D4B1D5" w14:textId="64193EB9" w:rsidR="00217F3F" w:rsidRPr="00B8068B" w:rsidRDefault="00217F3F" w:rsidP="00217F3F">
      <w:pPr>
        <w:pStyle w:val="ListParagraph"/>
        <w:numPr>
          <w:ilvl w:val="0"/>
          <w:numId w:val="1"/>
        </w:numPr>
        <w:rPr>
          <w:sz w:val="20"/>
          <w:szCs w:val="20"/>
        </w:rPr>
      </w:pPr>
      <w:r w:rsidRPr="00B8068B">
        <w:rPr>
          <w:sz w:val="20"/>
          <w:szCs w:val="20"/>
        </w:rPr>
        <w:t>No more than 2 trout or grayling may be taken in 1 day.</w:t>
      </w:r>
    </w:p>
    <w:p w14:paraId="3DB8C9D8" w14:textId="1FD11E40" w:rsidR="005252B6" w:rsidRPr="00B8068B" w:rsidRDefault="005252B6" w:rsidP="00217F3F">
      <w:pPr>
        <w:pStyle w:val="ListParagraph"/>
        <w:numPr>
          <w:ilvl w:val="0"/>
          <w:numId w:val="1"/>
        </w:numPr>
        <w:rPr>
          <w:sz w:val="20"/>
          <w:szCs w:val="20"/>
        </w:rPr>
      </w:pPr>
      <w:r w:rsidRPr="00B8068B">
        <w:rPr>
          <w:sz w:val="20"/>
          <w:szCs w:val="20"/>
        </w:rPr>
        <w:t>All fishermen will be restricted to Fly only between 1</w:t>
      </w:r>
      <w:r w:rsidRPr="00B8068B">
        <w:rPr>
          <w:sz w:val="20"/>
          <w:szCs w:val="20"/>
          <w:vertAlign w:val="superscript"/>
        </w:rPr>
        <w:t>st</w:t>
      </w:r>
      <w:r w:rsidRPr="00B8068B">
        <w:rPr>
          <w:sz w:val="20"/>
          <w:szCs w:val="20"/>
        </w:rPr>
        <w:t xml:space="preserve"> March to 30</w:t>
      </w:r>
      <w:r w:rsidRPr="00B8068B">
        <w:rPr>
          <w:sz w:val="20"/>
          <w:szCs w:val="20"/>
          <w:vertAlign w:val="superscript"/>
        </w:rPr>
        <w:t>th</w:t>
      </w:r>
      <w:r w:rsidRPr="00B8068B">
        <w:rPr>
          <w:sz w:val="20"/>
          <w:szCs w:val="20"/>
        </w:rPr>
        <w:t xml:space="preserve"> September on the following water:-</w:t>
      </w:r>
    </w:p>
    <w:p w14:paraId="3BAFBA76" w14:textId="2CDAD1A4" w:rsidR="005252B6" w:rsidRPr="00B8068B" w:rsidRDefault="005252B6" w:rsidP="005252B6">
      <w:pPr>
        <w:pStyle w:val="ListParagraph"/>
        <w:numPr>
          <w:ilvl w:val="1"/>
          <w:numId w:val="1"/>
        </w:numPr>
        <w:rPr>
          <w:sz w:val="20"/>
          <w:szCs w:val="20"/>
        </w:rPr>
      </w:pPr>
      <w:r w:rsidRPr="00B8068B">
        <w:rPr>
          <w:sz w:val="20"/>
          <w:szCs w:val="20"/>
        </w:rPr>
        <w:t>The Radnor Bank below Builth Bridge to the top of the Church Pool</w:t>
      </w:r>
    </w:p>
    <w:p w14:paraId="383275BA" w14:textId="461E45CC" w:rsidR="005252B6" w:rsidRPr="00B8068B" w:rsidRDefault="005252B6" w:rsidP="005252B6">
      <w:pPr>
        <w:pStyle w:val="ListParagraph"/>
        <w:numPr>
          <w:ilvl w:val="1"/>
          <w:numId w:val="1"/>
        </w:numPr>
        <w:rPr>
          <w:sz w:val="20"/>
          <w:szCs w:val="20"/>
        </w:rPr>
      </w:pPr>
      <w:r w:rsidRPr="00B8068B">
        <w:rPr>
          <w:sz w:val="20"/>
          <w:szCs w:val="20"/>
        </w:rPr>
        <w:t>The Brecknock Bank below Builth Bridge to the top of the Tanhouse Brook</w:t>
      </w:r>
    </w:p>
    <w:p w14:paraId="05BE9144" w14:textId="5437B7BB" w:rsidR="005252B6" w:rsidRPr="00B8068B" w:rsidRDefault="005252B6" w:rsidP="00217F3F">
      <w:pPr>
        <w:pStyle w:val="ListParagraph"/>
        <w:numPr>
          <w:ilvl w:val="0"/>
          <w:numId w:val="1"/>
        </w:numPr>
        <w:rPr>
          <w:sz w:val="20"/>
          <w:szCs w:val="20"/>
        </w:rPr>
      </w:pPr>
      <w:r w:rsidRPr="00B8068B">
        <w:rPr>
          <w:sz w:val="20"/>
          <w:szCs w:val="20"/>
        </w:rPr>
        <w:t>The stretch of river between the notice boards on the Fly Run is restricted to Fly only for all species during the Salmon Season currently 3</w:t>
      </w:r>
      <w:r w:rsidRPr="00B8068B">
        <w:rPr>
          <w:sz w:val="20"/>
          <w:szCs w:val="20"/>
          <w:vertAlign w:val="superscript"/>
        </w:rPr>
        <w:t>rd</w:t>
      </w:r>
      <w:r w:rsidRPr="00B8068B">
        <w:rPr>
          <w:sz w:val="20"/>
          <w:szCs w:val="20"/>
        </w:rPr>
        <w:t xml:space="preserve"> March - 17th October. Check for changes with the EA/NRW</w:t>
      </w:r>
    </w:p>
    <w:p w14:paraId="0F2EC5C8" w14:textId="65E21F0A" w:rsidR="005252B6" w:rsidRPr="00B8068B" w:rsidRDefault="005252B6" w:rsidP="00217F3F">
      <w:pPr>
        <w:pStyle w:val="ListParagraph"/>
        <w:numPr>
          <w:ilvl w:val="0"/>
          <w:numId w:val="1"/>
        </w:numPr>
        <w:rPr>
          <w:sz w:val="20"/>
          <w:szCs w:val="20"/>
        </w:rPr>
      </w:pPr>
      <w:r w:rsidRPr="00B8068B">
        <w:rPr>
          <w:sz w:val="20"/>
          <w:szCs w:val="20"/>
        </w:rPr>
        <w:t>The use of worms is prohibited on the Irfon during the trout season. Save for members children under 10 years old where the stretch above the swing bridge for 50 yds is allowed provided children are under members supervision.</w:t>
      </w:r>
    </w:p>
    <w:p w14:paraId="26A9FE10" w14:textId="0770AC3F" w:rsidR="005252B6" w:rsidRPr="00B8068B" w:rsidRDefault="005252B6" w:rsidP="00217F3F">
      <w:pPr>
        <w:pStyle w:val="ListParagraph"/>
        <w:numPr>
          <w:ilvl w:val="0"/>
          <w:numId w:val="1"/>
        </w:numPr>
        <w:rPr>
          <w:sz w:val="20"/>
          <w:szCs w:val="20"/>
        </w:rPr>
      </w:pPr>
      <w:r w:rsidRPr="00B8068B">
        <w:rPr>
          <w:sz w:val="20"/>
          <w:szCs w:val="20"/>
        </w:rPr>
        <w:t>Salmon fishermen using methods other than fly must return all trout.</w:t>
      </w:r>
    </w:p>
    <w:p w14:paraId="13AF1B74" w14:textId="2F6EDD5A" w:rsidR="005252B6" w:rsidRPr="00B8068B" w:rsidRDefault="005252B6" w:rsidP="00217F3F">
      <w:pPr>
        <w:pStyle w:val="ListParagraph"/>
        <w:numPr>
          <w:ilvl w:val="0"/>
          <w:numId w:val="1"/>
        </w:numPr>
        <w:rPr>
          <w:sz w:val="20"/>
          <w:szCs w:val="20"/>
        </w:rPr>
      </w:pPr>
      <w:r w:rsidRPr="00B8068B">
        <w:rPr>
          <w:sz w:val="20"/>
          <w:szCs w:val="20"/>
        </w:rPr>
        <w:t>All Shad must be returned to the water.</w:t>
      </w:r>
    </w:p>
    <w:p w14:paraId="535562DA" w14:textId="6D57F622" w:rsidR="005252B6" w:rsidRPr="00B8068B" w:rsidRDefault="005252B6" w:rsidP="00217F3F">
      <w:pPr>
        <w:pStyle w:val="ListParagraph"/>
        <w:numPr>
          <w:ilvl w:val="0"/>
          <w:numId w:val="1"/>
        </w:numPr>
        <w:rPr>
          <w:sz w:val="20"/>
          <w:szCs w:val="20"/>
        </w:rPr>
      </w:pPr>
      <w:r w:rsidRPr="00B8068B">
        <w:rPr>
          <w:sz w:val="20"/>
          <w:szCs w:val="20"/>
        </w:rPr>
        <w:t>The use of minnows alive or dead and any live bait is prohibited.</w:t>
      </w:r>
    </w:p>
    <w:p w14:paraId="71B71C93" w14:textId="416CAEA1" w:rsidR="005252B6" w:rsidRPr="00B8068B" w:rsidRDefault="005252B6" w:rsidP="00217F3F">
      <w:pPr>
        <w:pStyle w:val="ListParagraph"/>
        <w:numPr>
          <w:ilvl w:val="0"/>
          <w:numId w:val="1"/>
        </w:numPr>
        <w:rPr>
          <w:sz w:val="20"/>
          <w:szCs w:val="20"/>
        </w:rPr>
      </w:pPr>
      <w:r w:rsidRPr="00B8068B">
        <w:rPr>
          <w:sz w:val="20"/>
          <w:szCs w:val="20"/>
        </w:rPr>
        <w:t>Spinning is permitted for Salmon apart from the stretches mentioned in rule 7 and 8 only in accordance with EA/NRW bylaws. All fish must be returned to the water regardless of condition including Pike.</w:t>
      </w:r>
      <w:r w:rsidR="000B0F0A" w:rsidRPr="00B8068B">
        <w:rPr>
          <w:sz w:val="20"/>
          <w:szCs w:val="20"/>
        </w:rPr>
        <w:t xml:space="preserve"> Spinning for Pike is permitted between 1</w:t>
      </w:r>
      <w:r w:rsidR="000B0F0A" w:rsidRPr="00B8068B">
        <w:rPr>
          <w:sz w:val="20"/>
          <w:szCs w:val="20"/>
          <w:vertAlign w:val="superscript"/>
        </w:rPr>
        <w:t>st</w:t>
      </w:r>
      <w:r w:rsidR="000B0F0A" w:rsidRPr="00B8068B">
        <w:rPr>
          <w:sz w:val="20"/>
          <w:szCs w:val="20"/>
        </w:rPr>
        <w:t xml:space="preserve"> January and end of February using lures no less than 3-1/2” in length.</w:t>
      </w:r>
    </w:p>
    <w:p w14:paraId="60EA9E23" w14:textId="2059773E" w:rsidR="000B0F0A" w:rsidRPr="00B8068B" w:rsidRDefault="000B0F0A" w:rsidP="00217F3F">
      <w:pPr>
        <w:pStyle w:val="ListParagraph"/>
        <w:numPr>
          <w:ilvl w:val="0"/>
          <w:numId w:val="1"/>
        </w:numPr>
        <w:rPr>
          <w:sz w:val="20"/>
          <w:szCs w:val="20"/>
        </w:rPr>
      </w:pPr>
      <w:r w:rsidRPr="00B8068B">
        <w:rPr>
          <w:sz w:val="20"/>
          <w:szCs w:val="20"/>
        </w:rPr>
        <w:t>All Salmon caught must be reported to the recorder currently Brian Metcalf 01982 551318 or reported to the secretary bey email.</w:t>
      </w:r>
    </w:p>
    <w:p w14:paraId="770A6ACA" w14:textId="070B4B07" w:rsidR="000B0F0A" w:rsidRPr="00B8068B" w:rsidRDefault="000B0F0A" w:rsidP="00217F3F">
      <w:pPr>
        <w:pStyle w:val="ListParagraph"/>
        <w:numPr>
          <w:ilvl w:val="0"/>
          <w:numId w:val="1"/>
        </w:numPr>
        <w:rPr>
          <w:sz w:val="20"/>
          <w:szCs w:val="20"/>
        </w:rPr>
      </w:pPr>
      <w:r w:rsidRPr="00B8068B">
        <w:rPr>
          <w:sz w:val="20"/>
          <w:szCs w:val="20"/>
        </w:rPr>
        <w:t>Drop Shot fishing is not permitted on club waters under EA/NRW bylaws.</w:t>
      </w:r>
    </w:p>
    <w:p w14:paraId="4C113CC4" w14:textId="7A5526E8" w:rsidR="000B0F0A" w:rsidRPr="00B8068B" w:rsidRDefault="000B0F0A" w:rsidP="00217F3F">
      <w:pPr>
        <w:pStyle w:val="ListParagraph"/>
        <w:numPr>
          <w:ilvl w:val="0"/>
          <w:numId w:val="1"/>
        </w:numPr>
        <w:rPr>
          <w:sz w:val="20"/>
          <w:szCs w:val="20"/>
        </w:rPr>
      </w:pPr>
      <w:r w:rsidRPr="00B8068B">
        <w:rPr>
          <w:sz w:val="20"/>
          <w:szCs w:val="20"/>
        </w:rPr>
        <w:t xml:space="preserve">Members are encouraged and entitled to inspect the permits and catch of other anglers. Any infringements found should be reported to the </w:t>
      </w:r>
      <w:r w:rsidR="00B8068B" w:rsidRPr="00B8068B">
        <w:rPr>
          <w:sz w:val="20"/>
          <w:szCs w:val="20"/>
        </w:rPr>
        <w:t>Bailiffs</w:t>
      </w:r>
      <w:r w:rsidRPr="00B8068B">
        <w:rPr>
          <w:sz w:val="20"/>
          <w:szCs w:val="20"/>
        </w:rPr>
        <w:t xml:space="preserve"> or committee with the offenders name and address if possible. The club will support all members acting in good faith.</w:t>
      </w:r>
    </w:p>
    <w:p w14:paraId="66E03D2F" w14:textId="67666434" w:rsidR="000B0F0A" w:rsidRPr="00B8068B" w:rsidRDefault="000B0F0A" w:rsidP="00217F3F">
      <w:pPr>
        <w:pStyle w:val="ListParagraph"/>
        <w:numPr>
          <w:ilvl w:val="0"/>
          <w:numId w:val="1"/>
        </w:numPr>
        <w:rPr>
          <w:sz w:val="20"/>
          <w:szCs w:val="20"/>
        </w:rPr>
      </w:pPr>
      <w:r w:rsidRPr="00B8068B">
        <w:rPr>
          <w:sz w:val="20"/>
          <w:szCs w:val="20"/>
        </w:rPr>
        <w:t>Llyn Alarch is now a mixed coarse fishery.</w:t>
      </w:r>
    </w:p>
    <w:p w14:paraId="65FF46AE" w14:textId="7010E087" w:rsidR="000B0F0A" w:rsidRPr="00B8068B" w:rsidRDefault="000B0F0A" w:rsidP="00217F3F">
      <w:pPr>
        <w:pStyle w:val="ListParagraph"/>
        <w:numPr>
          <w:ilvl w:val="0"/>
          <w:numId w:val="1"/>
        </w:numPr>
        <w:rPr>
          <w:sz w:val="20"/>
          <w:szCs w:val="20"/>
        </w:rPr>
      </w:pPr>
      <w:r w:rsidRPr="00B8068B">
        <w:rPr>
          <w:sz w:val="20"/>
          <w:szCs w:val="20"/>
        </w:rPr>
        <w:t>Any Angler attempting to sell fish caught on the club water will be reported to the EA/NRW and subject to disciplinary action.</w:t>
      </w:r>
    </w:p>
    <w:p w14:paraId="742958A2" w14:textId="7B30C5F1" w:rsidR="000B0F0A" w:rsidRPr="00B8068B" w:rsidRDefault="000B0F0A" w:rsidP="00217F3F">
      <w:pPr>
        <w:pStyle w:val="ListParagraph"/>
        <w:numPr>
          <w:ilvl w:val="0"/>
          <w:numId w:val="1"/>
        </w:numPr>
        <w:rPr>
          <w:sz w:val="20"/>
          <w:szCs w:val="20"/>
        </w:rPr>
      </w:pPr>
      <w:r w:rsidRPr="00B8068B">
        <w:rPr>
          <w:sz w:val="20"/>
          <w:szCs w:val="20"/>
        </w:rPr>
        <w:t>Trout and coarse anglers should give way to Salmon anglers fishing named pools.</w:t>
      </w:r>
    </w:p>
    <w:p w14:paraId="79A98F46" w14:textId="42A9A858" w:rsidR="000B0F0A" w:rsidRPr="00B8068B" w:rsidRDefault="000B0F0A" w:rsidP="00217F3F">
      <w:pPr>
        <w:pStyle w:val="ListParagraph"/>
        <w:numPr>
          <w:ilvl w:val="0"/>
          <w:numId w:val="1"/>
        </w:numPr>
        <w:rPr>
          <w:sz w:val="20"/>
          <w:szCs w:val="20"/>
        </w:rPr>
      </w:pPr>
      <w:r w:rsidRPr="00B8068B">
        <w:rPr>
          <w:sz w:val="20"/>
          <w:szCs w:val="20"/>
        </w:rPr>
        <w:t>All Anglers should be courteous and helpful to other anglers.</w:t>
      </w:r>
    </w:p>
    <w:p w14:paraId="3F4E39BA" w14:textId="758DBF8C" w:rsidR="000B0F0A" w:rsidRPr="00B8068B" w:rsidRDefault="000B0F0A" w:rsidP="00217F3F">
      <w:pPr>
        <w:pStyle w:val="ListParagraph"/>
        <w:numPr>
          <w:ilvl w:val="0"/>
          <w:numId w:val="1"/>
        </w:numPr>
        <w:rPr>
          <w:sz w:val="20"/>
          <w:szCs w:val="20"/>
        </w:rPr>
      </w:pPr>
      <w:r w:rsidRPr="00B8068B">
        <w:rPr>
          <w:sz w:val="20"/>
          <w:szCs w:val="20"/>
        </w:rPr>
        <w:t xml:space="preserve">Wildlife on and around the river should be respected and any member found or reported to be mistreating wildlife (including fish) will be </w:t>
      </w:r>
      <w:r w:rsidR="00B8068B" w:rsidRPr="00B8068B">
        <w:rPr>
          <w:sz w:val="20"/>
          <w:szCs w:val="20"/>
        </w:rPr>
        <w:t>disciplined</w:t>
      </w:r>
      <w:r w:rsidRPr="00B8068B">
        <w:rPr>
          <w:sz w:val="20"/>
          <w:szCs w:val="20"/>
        </w:rPr>
        <w:t>.</w:t>
      </w:r>
    </w:p>
    <w:p w14:paraId="4D7D779F" w14:textId="7873D991" w:rsidR="000B0F0A" w:rsidRPr="00B8068B" w:rsidRDefault="000B0F0A" w:rsidP="00217F3F">
      <w:pPr>
        <w:pStyle w:val="ListParagraph"/>
        <w:numPr>
          <w:ilvl w:val="0"/>
          <w:numId w:val="1"/>
        </w:numPr>
        <w:rPr>
          <w:sz w:val="20"/>
          <w:szCs w:val="20"/>
        </w:rPr>
      </w:pPr>
      <w:r w:rsidRPr="00B8068B">
        <w:rPr>
          <w:sz w:val="20"/>
          <w:szCs w:val="20"/>
        </w:rPr>
        <w:t>Litter and discarded fishing tackle must not be left on the Riverbank.</w:t>
      </w:r>
    </w:p>
    <w:p w14:paraId="1D8A33F8" w14:textId="7AA67AEF" w:rsidR="000B0F0A" w:rsidRPr="00B8068B" w:rsidRDefault="000B0F0A" w:rsidP="00217F3F">
      <w:pPr>
        <w:pStyle w:val="ListParagraph"/>
        <w:numPr>
          <w:ilvl w:val="0"/>
          <w:numId w:val="1"/>
        </w:numPr>
        <w:rPr>
          <w:sz w:val="20"/>
          <w:szCs w:val="20"/>
        </w:rPr>
      </w:pPr>
      <w:r w:rsidRPr="00B8068B">
        <w:rPr>
          <w:sz w:val="20"/>
          <w:szCs w:val="20"/>
        </w:rPr>
        <w:t>Fishing from Bridges is Prohibited.</w:t>
      </w:r>
    </w:p>
    <w:p w14:paraId="72F6F38D" w14:textId="3EE5128B" w:rsidR="000B0F0A" w:rsidRDefault="000B0F0A" w:rsidP="00217F3F">
      <w:pPr>
        <w:pStyle w:val="ListParagraph"/>
        <w:numPr>
          <w:ilvl w:val="0"/>
          <w:numId w:val="1"/>
        </w:numPr>
      </w:pPr>
      <w:r w:rsidRPr="00B8068B">
        <w:rPr>
          <w:sz w:val="20"/>
          <w:szCs w:val="20"/>
        </w:rPr>
        <w:t xml:space="preserve">Dogs and motor vehicles are </w:t>
      </w:r>
      <w:r w:rsidR="00B8068B" w:rsidRPr="00B8068B">
        <w:rPr>
          <w:sz w:val="20"/>
          <w:szCs w:val="20"/>
        </w:rPr>
        <w:t xml:space="preserve">not permitted on private land unless agreed with the owner of said land. Dogs may accompany anglers along the Groe Park. All anglers should keep to the edges of fields and hedgerows </w:t>
      </w:r>
      <w:r w:rsidR="00B8068B">
        <w:t>when accessing or returning from the river.</w:t>
      </w:r>
    </w:p>
    <w:p w14:paraId="6389733D" w14:textId="3EA97E3D" w:rsidR="00B8068B" w:rsidRDefault="00B8068B" w:rsidP="00217F3F">
      <w:pPr>
        <w:pStyle w:val="ListParagraph"/>
        <w:numPr>
          <w:ilvl w:val="0"/>
          <w:numId w:val="1"/>
        </w:numPr>
      </w:pPr>
      <w:r>
        <w:t>Anglers should ensure that where the club water is single bank they only cast away from that bank and not turn around and cast toward the clubs bank.</w:t>
      </w:r>
    </w:p>
    <w:p w14:paraId="0DA41C7E" w14:textId="237CE841" w:rsidR="00B8068B" w:rsidRDefault="00B8068B" w:rsidP="00217F3F">
      <w:pPr>
        <w:pStyle w:val="ListParagraph"/>
        <w:numPr>
          <w:ilvl w:val="0"/>
          <w:numId w:val="1"/>
        </w:numPr>
      </w:pPr>
      <w:r>
        <w:t>The Risk statement attached is to be followed .</w:t>
      </w:r>
    </w:p>
    <w:p w14:paraId="6F81D3D6" w14:textId="6332735C" w:rsidR="00C51CAE" w:rsidRPr="00217F3F" w:rsidRDefault="00C51CAE" w:rsidP="00217F3F">
      <w:pPr>
        <w:pStyle w:val="ListParagraph"/>
        <w:numPr>
          <w:ilvl w:val="0"/>
          <w:numId w:val="1"/>
        </w:numPr>
      </w:pPr>
      <w:r>
        <w:t>Spinning for trout is not allowed at any time.</w:t>
      </w:r>
    </w:p>
    <w:sectPr w:rsidR="00C51CAE" w:rsidRPr="00217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520B3"/>
    <w:multiLevelType w:val="hybridMultilevel"/>
    <w:tmpl w:val="4D400A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4719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3F"/>
    <w:rsid w:val="000B0F0A"/>
    <w:rsid w:val="00217F3F"/>
    <w:rsid w:val="002E6302"/>
    <w:rsid w:val="005252B6"/>
    <w:rsid w:val="005449FE"/>
    <w:rsid w:val="00A725D3"/>
    <w:rsid w:val="00B8068B"/>
    <w:rsid w:val="00C5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FDF8"/>
  <w15:chartTrackingRefBased/>
  <w15:docId w15:val="{0597F36A-1774-4ACD-BF53-B9BC2910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 Jones</dc:creator>
  <cp:keywords/>
  <dc:description/>
  <cp:lastModifiedBy>Griff Jones</cp:lastModifiedBy>
  <cp:revision>2</cp:revision>
  <dcterms:created xsi:type="dcterms:W3CDTF">2023-06-11T08:48:00Z</dcterms:created>
  <dcterms:modified xsi:type="dcterms:W3CDTF">2023-06-11T09:23:00Z</dcterms:modified>
</cp:coreProperties>
</file>